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6FF8" w14:textId="5691CE69" w:rsidR="008C44D2" w:rsidRPr="008C44D2" w:rsidRDefault="008C44D2" w:rsidP="008C44D2">
      <w:pPr>
        <w:shd w:val="clear" w:color="auto" w:fill="FFFFFF"/>
        <w:spacing w:before="100" w:beforeAutospacing="1" w:after="100" w:afterAutospacing="1" w:line="240" w:lineRule="auto"/>
        <w:ind w:left="720"/>
        <w:rPr>
          <w:rFonts w:ascii="Times New Roman" w:eastAsia="Times New Roman" w:hAnsi="Times New Roman" w:cs="Times New Roman"/>
          <w:color w:val="6E6259"/>
          <w:sz w:val="24"/>
          <w:szCs w:val="24"/>
        </w:rPr>
      </w:pPr>
    </w:p>
    <w:p w14:paraId="2EE818B9" w14:textId="77777777" w:rsidR="008C44D2" w:rsidRPr="008C44D2" w:rsidRDefault="008C44D2" w:rsidP="008C44D2">
      <w:pPr>
        <w:spacing w:before="75" w:after="192" w:line="240" w:lineRule="auto"/>
        <w:outlineLvl w:val="0"/>
        <w:rPr>
          <w:rFonts w:ascii="urw-geometric" w:eastAsia="Times New Roman" w:hAnsi="urw-geometric" w:cs="Times New Roman"/>
          <w:b/>
          <w:bCs/>
          <w:color w:val="6E6259"/>
          <w:spacing w:val="5"/>
          <w:kern w:val="36"/>
          <w:sz w:val="48"/>
          <w:szCs w:val="48"/>
        </w:rPr>
      </w:pPr>
      <w:r w:rsidRPr="008C44D2">
        <w:rPr>
          <w:rFonts w:ascii="urw-geometric" w:eastAsia="Times New Roman" w:hAnsi="urw-geometric" w:cs="Times New Roman"/>
          <w:b/>
          <w:bCs/>
          <w:color w:val="6E6259"/>
          <w:spacing w:val="5"/>
          <w:kern w:val="36"/>
          <w:sz w:val="48"/>
          <w:szCs w:val="48"/>
        </w:rPr>
        <w:t>What Is Speech? What Is Language?</w:t>
      </w:r>
    </w:p>
    <w:p w14:paraId="0FE249F7" w14:textId="77777777" w:rsidR="008C44D2" w:rsidRPr="008C44D2" w:rsidRDefault="008C44D2" w:rsidP="008C44D2">
      <w:pPr>
        <w:shd w:val="clear" w:color="auto" w:fill="FAFAF8"/>
        <w:spacing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Speech and language are different. A person can have problems with one or both. Learn about the difference here. See a speech-language pathologist, or SLP, if you have concerns.</w:t>
      </w:r>
    </w:p>
    <w:p w14:paraId="773C512F"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Jorge is 4 years old. It is hard to understand him when he talks. He is quiet when he speaks, and his sounds are not clear.</w:t>
      </w:r>
    </w:p>
    <w:p w14:paraId="60036AB6"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Vicki is in high school. She has had learning problems since she was young. She has trouble reading and writing and needs extra time to take tests.</w:t>
      </w:r>
    </w:p>
    <w:p w14:paraId="7E21C505"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Maryam had a stroke. She can only say one or two words at a time. She cannot tell her son what she wants and needs. She also has trouble following simple directions.</w:t>
      </w:r>
    </w:p>
    <w:p w14:paraId="70904926"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Louis also had a stroke. He is able to understand everything he hears and speaks in full sentences. The problem is that he has slurred speech and is hard to understand.</w:t>
      </w:r>
    </w:p>
    <w:p w14:paraId="6A532C37"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All of these people have trouble communicating. But their problems are different.</w:t>
      </w:r>
    </w:p>
    <w:p w14:paraId="13D42C19" w14:textId="77777777" w:rsidR="008C44D2" w:rsidRPr="008C44D2" w:rsidRDefault="008C44D2" w:rsidP="008C44D2">
      <w:pPr>
        <w:spacing w:before="120" w:after="120" w:line="319" w:lineRule="atLeast"/>
        <w:outlineLvl w:val="1"/>
        <w:rPr>
          <w:rFonts w:ascii="urw-geometric" w:eastAsia="Times New Roman" w:hAnsi="urw-geometric" w:cs="Times New Roman"/>
          <w:color w:val="6E6259"/>
          <w:spacing w:val="5"/>
          <w:sz w:val="39"/>
          <w:szCs w:val="39"/>
        </w:rPr>
      </w:pPr>
      <w:r w:rsidRPr="008C44D2">
        <w:rPr>
          <w:rFonts w:ascii="urw-geometric" w:eastAsia="Times New Roman" w:hAnsi="urw-geometric" w:cs="Times New Roman"/>
          <w:color w:val="6E6259"/>
          <w:spacing w:val="5"/>
          <w:sz w:val="39"/>
          <w:szCs w:val="39"/>
        </w:rPr>
        <w:t>What Is Speech?</w:t>
      </w:r>
    </w:p>
    <w:p w14:paraId="4DAC870F"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b/>
          <w:bCs/>
          <w:color w:val="6E6259"/>
          <w:sz w:val="24"/>
          <w:szCs w:val="24"/>
        </w:rPr>
        <w:t>Speech</w:t>
      </w:r>
      <w:r w:rsidRPr="008C44D2">
        <w:rPr>
          <w:rFonts w:ascii="urw-geometric" w:eastAsia="Times New Roman" w:hAnsi="urw-geometric" w:cs="Times New Roman"/>
          <w:color w:val="6E6259"/>
          <w:sz w:val="24"/>
          <w:szCs w:val="24"/>
        </w:rPr>
        <w:t> is how we say sounds and words. Speech includes:</w:t>
      </w:r>
    </w:p>
    <w:p w14:paraId="6EC62B54"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b/>
          <w:bCs/>
          <w:i/>
          <w:iCs/>
          <w:color w:val="6E6259"/>
          <w:sz w:val="24"/>
          <w:szCs w:val="24"/>
        </w:rPr>
        <w:t>Articulation</w:t>
      </w:r>
      <w:r w:rsidRPr="008C44D2">
        <w:rPr>
          <w:rFonts w:ascii="urw-geometric" w:eastAsia="Times New Roman" w:hAnsi="urw-geometric" w:cs="Times New Roman"/>
          <w:color w:val="6E6259"/>
          <w:sz w:val="24"/>
          <w:szCs w:val="24"/>
        </w:rPr>
        <w:br/>
        <w:t>How we make speech sounds using the mouth, lips, and tongue. For example, we need to be able to say the “r” sound to say "rabbit" instead of "wabbit.”</w:t>
      </w:r>
    </w:p>
    <w:p w14:paraId="43793066"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b/>
          <w:bCs/>
          <w:i/>
          <w:iCs/>
          <w:color w:val="6E6259"/>
          <w:sz w:val="24"/>
          <w:szCs w:val="24"/>
        </w:rPr>
        <w:t>Voice</w:t>
      </w:r>
      <w:r w:rsidRPr="008C44D2">
        <w:rPr>
          <w:rFonts w:ascii="urw-geometric" w:eastAsia="Times New Roman" w:hAnsi="urw-geometric" w:cs="Times New Roman"/>
          <w:b/>
          <w:bCs/>
          <w:color w:val="6E6259"/>
          <w:sz w:val="24"/>
          <w:szCs w:val="24"/>
        </w:rPr>
        <w:br/>
      </w:r>
      <w:r w:rsidRPr="008C44D2">
        <w:rPr>
          <w:rFonts w:ascii="urw-geometric" w:eastAsia="Times New Roman" w:hAnsi="urw-geometric" w:cs="Times New Roman"/>
          <w:color w:val="6E6259"/>
          <w:sz w:val="24"/>
          <w:szCs w:val="24"/>
        </w:rPr>
        <w:t>How we use our vocal folds and breath to make sounds. Our voice can be loud or soft or high- or low-pitched. We can hurt our voice by talking too much, yelling, or coughing a lot.</w:t>
      </w:r>
    </w:p>
    <w:p w14:paraId="1B428EB3"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b/>
          <w:bCs/>
          <w:i/>
          <w:iCs/>
          <w:color w:val="6E6259"/>
          <w:sz w:val="24"/>
          <w:szCs w:val="24"/>
        </w:rPr>
        <w:t>Fluency</w:t>
      </w:r>
      <w:r w:rsidRPr="008C44D2">
        <w:rPr>
          <w:rFonts w:ascii="urw-geometric" w:eastAsia="Times New Roman" w:hAnsi="urw-geometric" w:cs="Times New Roman"/>
          <w:color w:val="6E6259"/>
          <w:sz w:val="24"/>
          <w:szCs w:val="24"/>
        </w:rPr>
        <w:br/>
        <w:t>This is the rhythm of our speech. We sometimes repeat sounds or pause while talking. People who do this a lot may stutter.</w:t>
      </w:r>
    </w:p>
    <w:p w14:paraId="6369341B" w14:textId="77777777" w:rsidR="008C44D2" w:rsidRPr="008C44D2" w:rsidRDefault="008C44D2" w:rsidP="008C44D2">
      <w:pPr>
        <w:spacing w:before="120" w:after="120" w:line="319" w:lineRule="atLeast"/>
        <w:outlineLvl w:val="1"/>
        <w:rPr>
          <w:rFonts w:ascii="urw-geometric" w:eastAsia="Times New Roman" w:hAnsi="urw-geometric" w:cs="Times New Roman"/>
          <w:color w:val="6E6259"/>
          <w:spacing w:val="5"/>
          <w:sz w:val="39"/>
          <w:szCs w:val="39"/>
        </w:rPr>
      </w:pPr>
      <w:r w:rsidRPr="008C44D2">
        <w:rPr>
          <w:rFonts w:ascii="urw-geometric" w:eastAsia="Times New Roman" w:hAnsi="urw-geometric" w:cs="Times New Roman"/>
          <w:color w:val="6E6259"/>
          <w:spacing w:val="5"/>
          <w:sz w:val="39"/>
          <w:szCs w:val="39"/>
        </w:rPr>
        <w:t>What Is Language?</w:t>
      </w:r>
    </w:p>
    <w:p w14:paraId="5600C9CC"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b/>
          <w:bCs/>
          <w:color w:val="6E6259"/>
          <w:sz w:val="24"/>
          <w:szCs w:val="24"/>
        </w:rPr>
        <w:t>Language</w:t>
      </w:r>
      <w:r w:rsidRPr="008C44D2">
        <w:rPr>
          <w:rFonts w:ascii="urw-geometric" w:eastAsia="Times New Roman" w:hAnsi="urw-geometric" w:cs="Times New Roman"/>
          <w:color w:val="6E6259"/>
          <w:sz w:val="24"/>
          <w:szCs w:val="24"/>
        </w:rPr>
        <w:t> refers to the words we use and how we use them to share ideas and get what we want. Language includes:</w:t>
      </w:r>
    </w:p>
    <w:p w14:paraId="774A76B7" w14:textId="77777777" w:rsidR="008C44D2" w:rsidRPr="008C44D2" w:rsidRDefault="008C44D2" w:rsidP="008C44D2">
      <w:pPr>
        <w:numPr>
          <w:ilvl w:val="0"/>
          <w:numId w:val="3"/>
        </w:numPr>
        <w:spacing w:before="100" w:beforeAutospacing="1" w:after="100" w:afterAutospacing="1" w:line="240" w:lineRule="auto"/>
        <w:ind w:left="495"/>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What words mean. Some words have more than one meaning. For example, “star” can be a bright object in the sky or someone famous.</w:t>
      </w:r>
    </w:p>
    <w:p w14:paraId="7EB941FD" w14:textId="77777777" w:rsidR="008C44D2" w:rsidRPr="008C44D2" w:rsidRDefault="008C44D2" w:rsidP="008C44D2">
      <w:pPr>
        <w:numPr>
          <w:ilvl w:val="0"/>
          <w:numId w:val="3"/>
        </w:numPr>
        <w:spacing w:before="100" w:beforeAutospacing="1" w:after="100" w:afterAutospacing="1" w:line="240" w:lineRule="auto"/>
        <w:ind w:left="495"/>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How to make new words. For example, we can say “friend,” “friendly,” or “unfriendly” and mean something different.</w:t>
      </w:r>
    </w:p>
    <w:p w14:paraId="24257C53" w14:textId="77777777" w:rsidR="008C44D2" w:rsidRPr="008C44D2" w:rsidRDefault="008C44D2" w:rsidP="008C44D2">
      <w:pPr>
        <w:numPr>
          <w:ilvl w:val="0"/>
          <w:numId w:val="3"/>
        </w:numPr>
        <w:spacing w:before="100" w:beforeAutospacing="1" w:after="100" w:afterAutospacing="1" w:line="240" w:lineRule="auto"/>
        <w:ind w:left="495"/>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lastRenderedPageBreak/>
        <w:t>How to put words together. For example, in English we say, “Peg walked to the new store” instead of “Peg walk store new.”</w:t>
      </w:r>
    </w:p>
    <w:p w14:paraId="4D1F47E8" w14:textId="77777777" w:rsidR="008C44D2" w:rsidRPr="008C44D2" w:rsidRDefault="008C44D2" w:rsidP="008C44D2">
      <w:pPr>
        <w:numPr>
          <w:ilvl w:val="0"/>
          <w:numId w:val="3"/>
        </w:numPr>
        <w:spacing w:before="100" w:beforeAutospacing="1" w:after="100" w:afterAutospacing="1" w:line="240" w:lineRule="auto"/>
        <w:ind w:left="495"/>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What we should say at different times. For example, we might be polite and say, “Would you mind moving your foot?” But, if the person does not move, we may say, “Get off my foot!”</w:t>
      </w:r>
    </w:p>
    <w:p w14:paraId="44165B42" w14:textId="77777777" w:rsidR="008C44D2" w:rsidRPr="008C44D2" w:rsidRDefault="008C44D2" w:rsidP="008C44D2">
      <w:pPr>
        <w:spacing w:before="120" w:after="120" w:line="319" w:lineRule="atLeast"/>
        <w:outlineLvl w:val="1"/>
        <w:rPr>
          <w:rFonts w:ascii="urw-geometric" w:eastAsia="Times New Roman" w:hAnsi="urw-geometric" w:cs="Times New Roman"/>
          <w:color w:val="6E6259"/>
          <w:spacing w:val="5"/>
          <w:sz w:val="39"/>
          <w:szCs w:val="39"/>
        </w:rPr>
      </w:pPr>
      <w:r w:rsidRPr="008C44D2">
        <w:rPr>
          <w:rFonts w:ascii="urw-geometric" w:eastAsia="Times New Roman" w:hAnsi="urw-geometric" w:cs="Times New Roman"/>
          <w:color w:val="6E6259"/>
          <w:spacing w:val="5"/>
          <w:sz w:val="39"/>
          <w:szCs w:val="39"/>
        </w:rPr>
        <w:t>Language and Speech Disorders</w:t>
      </w:r>
    </w:p>
    <w:p w14:paraId="28B7D3DC"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We can have trouble with speech, language, or both. Having trouble understanding what others say is a </w:t>
      </w:r>
      <w:r w:rsidRPr="008C44D2">
        <w:rPr>
          <w:rFonts w:ascii="urw-geometric" w:eastAsia="Times New Roman" w:hAnsi="urw-geometric" w:cs="Times New Roman"/>
          <w:b/>
          <w:bCs/>
          <w:color w:val="6E6259"/>
          <w:sz w:val="24"/>
          <w:szCs w:val="24"/>
        </w:rPr>
        <w:t>receptive language</w:t>
      </w:r>
      <w:r w:rsidRPr="008C44D2">
        <w:rPr>
          <w:rFonts w:ascii="urw-geometric" w:eastAsia="Times New Roman" w:hAnsi="urw-geometric" w:cs="Times New Roman"/>
          <w:color w:val="6E6259"/>
          <w:sz w:val="24"/>
          <w:szCs w:val="24"/>
        </w:rPr>
        <w:t> disorder. Having problems sharing our thoughts, ideas, and feelings is an </w:t>
      </w:r>
      <w:r w:rsidRPr="008C44D2">
        <w:rPr>
          <w:rFonts w:ascii="urw-geometric" w:eastAsia="Times New Roman" w:hAnsi="urw-geometric" w:cs="Times New Roman"/>
          <w:b/>
          <w:bCs/>
          <w:color w:val="6E6259"/>
          <w:sz w:val="24"/>
          <w:szCs w:val="24"/>
        </w:rPr>
        <w:t>expressive language</w:t>
      </w:r>
      <w:r w:rsidRPr="008C44D2">
        <w:rPr>
          <w:rFonts w:ascii="urw-geometric" w:eastAsia="Times New Roman" w:hAnsi="urw-geometric" w:cs="Times New Roman"/>
          <w:color w:val="6E6259"/>
          <w:sz w:val="24"/>
          <w:szCs w:val="24"/>
        </w:rPr>
        <w:t> disorder. It is possible to have both a receptive and an expressive language problem.</w:t>
      </w:r>
    </w:p>
    <w:p w14:paraId="2F477371"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When we have trouble saying sounds, stutter when we speak, or have voice problems, we have a </w:t>
      </w:r>
      <w:r w:rsidRPr="008C44D2">
        <w:rPr>
          <w:rFonts w:ascii="urw-geometric" w:eastAsia="Times New Roman" w:hAnsi="urw-geometric" w:cs="Times New Roman"/>
          <w:b/>
          <w:bCs/>
          <w:color w:val="6E6259"/>
          <w:sz w:val="24"/>
          <w:szCs w:val="24"/>
        </w:rPr>
        <w:t>speech disorder</w:t>
      </w:r>
      <w:r w:rsidRPr="008C44D2">
        <w:rPr>
          <w:rFonts w:ascii="urw-geometric" w:eastAsia="Times New Roman" w:hAnsi="urw-geometric" w:cs="Times New Roman"/>
          <w:color w:val="6E6259"/>
          <w:sz w:val="24"/>
          <w:szCs w:val="24"/>
        </w:rPr>
        <w:t>.</w:t>
      </w:r>
    </w:p>
    <w:p w14:paraId="63248BB1"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Jorge has a </w:t>
      </w:r>
      <w:r w:rsidRPr="008C44D2">
        <w:rPr>
          <w:rFonts w:ascii="urw-geometric" w:eastAsia="Times New Roman" w:hAnsi="urw-geometric" w:cs="Times New Roman"/>
          <w:b/>
          <w:bCs/>
          <w:color w:val="6E6259"/>
          <w:sz w:val="24"/>
          <w:szCs w:val="24"/>
        </w:rPr>
        <w:t>speech disorder</w:t>
      </w:r>
      <w:r w:rsidRPr="008C44D2">
        <w:rPr>
          <w:rFonts w:ascii="urw-geometric" w:eastAsia="Times New Roman" w:hAnsi="urw-geometric" w:cs="Times New Roman"/>
          <w:color w:val="6E6259"/>
          <w:sz w:val="24"/>
          <w:szCs w:val="24"/>
        </w:rPr>
        <w:t> that makes him hard to understand. So does Louis. The reason Tommy has trouble is different than the reason Louis does.</w:t>
      </w:r>
    </w:p>
    <w:p w14:paraId="0C0FF6BF"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Maryam has a </w:t>
      </w:r>
      <w:r w:rsidRPr="008C44D2">
        <w:rPr>
          <w:rFonts w:ascii="urw-geometric" w:eastAsia="Times New Roman" w:hAnsi="urw-geometric" w:cs="Times New Roman"/>
          <w:b/>
          <w:bCs/>
          <w:color w:val="6E6259"/>
          <w:sz w:val="24"/>
          <w:szCs w:val="24"/>
        </w:rPr>
        <w:t>receptive and expressive language disorder</w:t>
      </w:r>
      <w:r w:rsidRPr="008C44D2">
        <w:rPr>
          <w:rFonts w:ascii="urw-geometric" w:eastAsia="Times New Roman" w:hAnsi="urw-geometric" w:cs="Times New Roman"/>
          <w:color w:val="6E6259"/>
          <w:sz w:val="24"/>
          <w:szCs w:val="24"/>
        </w:rPr>
        <w:t>. She does not understand what words mean and has trouble using words to talk to others.</w:t>
      </w:r>
    </w:p>
    <w:p w14:paraId="5B79B103"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Vicki also has a </w:t>
      </w:r>
      <w:r w:rsidRPr="008C44D2">
        <w:rPr>
          <w:rFonts w:ascii="urw-geometric" w:eastAsia="Times New Roman" w:hAnsi="urw-geometric" w:cs="Times New Roman"/>
          <w:b/>
          <w:bCs/>
          <w:color w:val="6E6259"/>
          <w:sz w:val="24"/>
          <w:szCs w:val="24"/>
        </w:rPr>
        <w:t>language disorder</w:t>
      </w:r>
      <w:r w:rsidRPr="008C44D2">
        <w:rPr>
          <w:rFonts w:ascii="urw-geometric" w:eastAsia="Times New Roman" w:hAnsi="urw-geometric" w:cs="Times New Roman"/>
          <w:color w:val="6E6259"/>
          <w:sz w:val="24"/>
          <w:szCs w:val="24"/>
        </w:rPr>
        <w:t>. Reading and writing are language skills. She could also have problems understanding others and using words well because of her learning disability.</w:t>
      </w:r>
    </w:p>
    <w:p w14:paraId="66889FB2" w14:textId="77777777" w:rsidR="008C44D2" w:rsidRPr="008C44D2" w:rsidRDefault="008C44D2" w:rsidP="008C44D2">
      <w:pPr>
        <w:spacing w:before="120" w:after="120" w:line="319" w:lineRule="atLeast"/>
        <w:outlineLvl w:val="1"/>
        <w:rPr>
          <w:rFonts w:ascii="urw-geometric" w:eastAsia="Times New Roman" w:hAnsi="urw-geometric" w:cs="Times New Roman"/>
          <w:color w:val="6E6259"/>
          <w:spacing w:val="5"/>
          <w:sz w:val="39"/>
          <w:szCs w:val="39"/>
        </w:rPr>
      </w:pPr>
      <w:r w:rsidRPr="008C44D2">
        <w:rPr>
          <w:rFonts w:ascii="urw-geometric" w:eastAsia="Times New Roman" w:hAnsi="urw-geometric" w:cs="Times New Roman"/>
          <w:color w:val="6E6259"/>
          <w:spacing w:val="5"/>
          <w:sz w:val="39"/>
          <w:szCs w:val="39"/>
        </w:rPr>
        <w:t>Where to Get Help</w:t>
      </w:r>
    </w:p>
    <w:p w14:paraId="2263672D"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SLPs work with people who have speech and language disorders. SLPs work in schools, hospitals, and clinics, and may be able to come to your home.</w:t>
      </w:r>
    </w:p>
    <w:p w14:paraId="5A79F852" w14:textId="77777777" w:rsidR="008C44D2" w:rsidRPr="008C44D2" w:rsidRDefault="008C44D2" w:rsidP="008C44D2">
      <w:pPr>
        <w:spacing w:after="240" w:line="240" w:lineRule="auto"/>
        <w:rPr>
          <w:rFonts w:ascii="urw-geometric" w:eastAsia="Times New Roman" w:hAnsi="urw-geometric" w:cs="Times New Roman"/>
          <w:color w:val="6E6259"/>
          <w:sz w:val="24"/>
          <w:szCs w:val="24"/>
        </w:rPr>
      </w:pPr>
      <w:r w:rsidRPr="008C44D2">
        <w:rPr>
          <w:rFonts w:ascii="urw-geometric" w:eastAsia="Times New Roman" w:hAnsi="urw-geometric" w:cs="Times New Roman"/>
          <w:color w:val="6E6259"/>
          <w:sz w:val="24"/>
          <w:szCs w:val="24"/>
        </w:rPr>
        <w:t>To find a speech-language pathologist near you, visit </w:t>
      </w:r>
      <w:proofErr w:type="spellStart"/>
      <w:r w:rsidRPr="008C44D2">
        <w:rPr>
          <w:rFonts w:ascii="urw-geometric" w:eastAsia="Times New Roman" w:hAnsi="urw-geometric" w:cs="Times New Roman"/>
          <w:color w:val="6E6259"/>
          <w:sz w:val="24"/>
          <w:szCs w:val="24"/>
        </w:rPr>
        <w:fldChar w:fldCharType="begin"/>
      </w:r>
      <w:r w:rsidRPr="008C44D2">
        <w:rPr>
          <w:rFonts w:ascii="urw-geometric" w:eastAsia="Times New Roman" w:hAnsi="urw-geometric" w:cs="Times New Roman"/>
          <w:color w:val="6E6259"/>
          <w:sz w:val="24"/>
          <w:szCs w:val="24"/>
        </w:rPr>
        <w:instrText xml:space="preserve"> HYPERLINK "https://www.asha.org/profind/" \o "ProFind" </w:instrText>
      </w:r>
      <w:r w:rsidRPr="008C44D2">
        <w:rPr>
          <w:rFonts w:ascii="urw-geometric" w:eastAsia="Times New Roman" w:hAnsi="urw-geometric" w:cs="Times New Roman"/>
          <w:color w:val="6E6259"/>
          <w:sz w:val="24"/>
          <w:szCs w:val="24"/>
        </w:rPr>
        <w:fldChar w:fldCharType="separate"/>
      </w:r>
      <w:r w:rsidRPr="008C44D2">
        <w:rPr>
          <w:rFonts w:ascii="urw-geometric" w:eastAsia="Times New Roman" w:hAnsi="urw-geometric" w:cs="Times New Roman"/>
          <w:color w:val="00778B"/>
          <w:sz w:val="24"/>
          <w:szCs w:val="24"/>
          <w:u w:val="single"/>
        </w:rPr>
        <w:t>ProFind</w:t>
      </w:r>
      <w:proofErr w:type="spellEnd"/>
      <w:r w:rsidRPr="008C44D2">
        <w:rPr>
          <w:rFonts w:ascii="urw-geometric" w:eastAsia="Times New Roman" w:hAnsi="urw-geometric" w:cs="Times New Roman"/>
          <w:color w:val="6E6259"/>
          <w:sz w:val="24"/>
          <w:szCs w:val="24"/>
        </w:rPr>
        <w:fldChar w:fldCharType="end"/>
      </w:r>
      <w:r w:rsidRPr="008C44D2">
        <w:rPr>
          <w:rFonts w:ascii="urw-geometric" w:eastAsia="Times New Roman" w:hAnsi="urw-geometric" w:cs="Times New Roman"/>
          <w:color w:val="6E6259"/>
          <w:sz w:val="24"/>
          <w:szCs w:val="24"/>
        </w:rPr>
        <w:t>.</w:t>
      </w:r>
    </w:p>
    <w:p w14:paraId="35DE663C" w14:textId="77777777" w:rsidR="00FE167F" w:rsidRDefault="00FE167F"/>
    <w:sectPr w:rsidR="00FE1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eometr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62F"/>
    <w:multiLevelType w:val="multilevel"/>
    <w:tmpl w:val="6E70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83A8F"/>
    <w:multiLevelType w:val="multilevel"/>
    <w:tmpl w:val="5A8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96585"/>
    <w:multiLevelType w:val="multilevel"/>
    <w:tmpl w:val="D87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D2"/>
    <w:rsid w:val="008C44D2"/>
    <w:rsid w:val="00D237A6"/>
    <w:rsid w:val="00FE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2116"/>
  <w15:chartTrackingRefBased/>
  <w15:docId w15:val="{C68FB2C6-F657-49C8-871E-FA54DA33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44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4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44D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C44D2"/>
    <w:rPr>
      <w:color w:val="0000FF"/>
      <w:u w:val="single"/>
    </w:rPr>
  </w:style>
  <w:style w:type="paragraph" w:styleId="NormalWeb">
    <w:name w:val="Normal (Web)"/>
    <w:basedOn w:val="Normal"/>
    <w:uiPriority w:val="99"/>
    <w:semiHidden/>
    <w:unhideWhenUsed/>
    <w:rsid w:val="008C4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anger">
    <w:name w:val="text-danger"/>
    <w:basedOn w:val="DefaultParagraphFont"/>
    <w:rsid w:val="008C44D2"/>
  </w:style>
  <w:style w:type="character" w:customStyle="1" w:styleId="pull-right">
    <w:name w:val="pull-right"/>
    <w:basedOn w:val="DefaultParagraphFont"/>
    <w:rsid w:val="008C4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17612">
      <w:bodyDiv w:val="1"/>
      <w:marLeft w:val="0"/>
      <w:marRight w:val="0"/>
      <w:marTop w:val="0"/>
      <w:marBottom w:val="0"/>
      <w:divBdr>
        <w:top w:val="none" w:sz="0" w:space="0" w:color="auto"/>
        <w:left w:val="none" w:sz="0" w:space="0" w:color="auto"/>
        <w:bottom w:val="none" w:sz="0" w:space="0" w:color="auto"/>
        <w:right w:val="none" w:sz="0" w:space="0" w:color="auto"/>
      </w:divBdr>
      <w:divsChild>
        <w:div w:id="1051074504">
          <w:marLeft w:val="0"/>
          <w:marRight w:val="0"/>
          <w:marTop w:val="0"/>
          <w:marBottom w:val="0"/>
          <w:divBdr>
            <w:top w:val="none" w:sz="0" w:space="0" w:color="auto"/>
            <w:left w:val="none" w:sz="0" w:space="0" w:color="auto"/>
            <w:bottom w:val="none" w:sz="0" w:space="0" w:color="auto"/>
            <w:right w:val="none" w:sz="0" w:space="0" w:color="auto"/>
          </w:divBdr>
          <w:divsChild>
            <w:div w:id="179054560">
              <w:marLeft w:val="0"/>
              <w:marRight w:val="0"/>
              <w:marTop w:val="0"/>
              <w:marBottom w:val="300"/>
              <w:divBdr>
                <w:top w:val="none" w:sz="0" w:space="0" w:color="auto"/>
                <w:left w:val="none" w:sz="0" w:space="0" w:color="auto"/>
                <w:bottom w:val="none" w:sz="0" w:space="0" w:color="auto"/>
                <w:right w:val="none" w:sz="0" w:space="0" w:color="auto"/>
              </w:divBdr>
              <w:divsChild>
                <w:div w:id="459765325">
                  <w:marLeft w:val="0"/>
                  <w:marRight w:val="0"/>
                  <w:marTop w:val="0"/>
                  <w:marBottom w:val="0"/>
                  <w:divBdr>
                    <w:top w:val="none" w:sz="0" w:space="0" w:color="auto"/>
                    <w:left w:val="none" w:sz="0" w:space="0" w:color="auto"/>
                    <w:bottom w:val="none" w:sz="0" w:space="0" w:color="auto"/>
                    <w:right w:val="none" w:sz="0" w:space="0" w:color="auto"/>
                  </w:divBdr>
                  <w:divsChild>
                    <w:div w:id="1401295714">
                      <w:marLeft w:val="0"/>
                      <w:marRight w:val="0"/>
                      <w:marTop w:val="0"/>
                      <w:marBottom w:val="0"/>
                      <w:divBdr>
                        <w:top w:val="none" w:sz="0" w:space="0" w:color="auto"/>
                        <w:left w:val="none" w:sz="0" w:space="0" w:color="auto"/>
                        <w:bottom w:val="none" w:sz="0" w:space="0" w:color="auto"/>
                        <w:right w:val="none" w:sz="0" w:space="0" w:color="auto"/>
                      </w:divBdr>
                      <w:divsChild>
                        <w:div w:id="884563226">
                          <w:marLeft w:val="0"/>
                          <w:marRight w:val="0"/>
                          <w:marTop w:val="0"/>
                          <w:marBottom w:val="0"/>
                          <w:divBdr>
                            <w:top w:val="none" w:sz="0" w:space="0" w:color="auto"/>
                            <w:left w:val="none" w:sz="0" w:space="0" w:color="auto"/>
                            <w:bottom w:val="none" w:sz="0" w:space="0" w:color="auto"/>
                            <w:right w:val="none" w:sz="0" w:space="0" w:color="auto"/>
                          </w:divBdr>
                        </w:div>
                        <w:div w:id="1508859649">
                          <w:marLeft w:val="0"/>
                          <w:marRight w:val="0"/>
                          <w:marTop w:val="600"/>
                          <w:marBottom w:val="0"/>
                          <w:divBdr>
                            <w:top w:val="none" w:sz="0" w:space="0" w:color="auto"/>
                            <w:left w:val="none" w:sz="0" w:space="0" w:color="auto"/>
                            <w:bottom w:val="none" w:sz="0" w:space="0" w:color="auto"/>
                            <w:right w:val="none" w:sz="0" w:space="0" w:color="auto"/>
                          </w:divBdr>
                        </w:div>
                      </w:divsChild>
                    </w:div>
                    <w:div w:id="806240992">
                      <w:marLeft w:val="0"/>
                      <w:marRight w:val="0"/>
                      <w:marTop w:val="300"/>
                      <w:marBottom w:val="0"/>
                      <w:divBdr>
                        <w:top w:val="single" w:sz="6" w:space="0" w:color="6E6259"/>
                        <w:left w:val="none" w:sz="0" w:space="0" w:color="E7E7E7"/>
                        <w:bottom w:val="none" w:sz="0" w:space="0" w:color="auto"/>
                        <w:right w:val="none" w:sz="0" w:space="0" w:color="E7E7E7"/>
                      </w:divBdr>
                    </w:div>
                  </w:divsChild>
                </w:div>
              </w:divsChild>
            </w:div>
          </w:divsChild>
        </w:div>
        <w:div w:id="1304970401">
          <w:marLeft w:val="-225"/>
          <w:marRight w:val="-225"/>
          <w:marTop w:val="0"/>
          <w:marBottom w:val="0"/>
          <w:divBdr>
            <w:top w:val="none" w:sz="0" w:space="0" w:color="auto"/>
            <w:left w:val="none" w:sz="0" w:space="0" w:color="auto"/>
            <w:bottom w:val="none" w:sz="0" w:space="0" w:color="auto"/>
            <w:right w:val="none" w:sz="0" w:space="0" w:color="auto"/>
          </w:divBdr>
          <w:divsChild>
            <w:div w:id="2003897040">
              <w:marLeft w:val="0"/>
              <w:marRight w:val="0"/>
              <w:marTop w:val="0"/>
              <w:marBottom w:val="0"/>
              <w:divBdr>
                <w:top w:val="none" w:sz="0" w:space="0" w:color="auto"/>
                <w:left w:val="none" w:sz="0" w:space="0" w:color="auto"/>
                <w:bottom w:val="none" w:sz="0" w:space="0" w:color="auto"/>
                <w:right w:val="none" w:sz="0" w:space="0" w:color="auto"/>
              </w:divBdr>
              <w:divsChild>
                <w:div w:id="1714695341">
                  <w:marLeft w:val="0"/>
                  <w:marRight w:val="0"/>
                  <w:marTop w:val="0"/>
                  <w:marBottom w:val="0"/>
                  <w:divBdr>
                    <w:top w:val="none" w:sz="0" w:space="0" w:color="auto"/>
                    <w:left w:val="none" w:sz="0" w:space="0" w:color="auto"/>
                    <w:bottom w:val="none" w:sz="0" w:space="0" w:color="auto"/>
                    <w:right w:val="none" w:sz="0" w:space="0" w:color="auto"/>
                  </w:divBdr>
                  <w:divsChild>
                    <w:div w:id="757563000">
                      <w:marLeft w:val="0"/>
                      <w:marRight w:val="0"/>
                      <w:marTop w:val="0"/>
                      <w:marBottom w:val="300"/>
                      <w:divBdr>
                        <w:top w:val="single" w:sz="6" w:space="0" w:color="DDDDDD"/>
                        <w:left w:val="single" w:sz="6" w:space="0" w:color="DDDDDD"/>
                        <w:bottom w:val="single" w:sz="6" w:space="0" w:color="DDDDDD"/>
                        <w:right w:val="single" w:sz="6" w:space="0" w:color="DDDDDD"/>
                      </w:divBdr>
                      <w:divsChild>
                        <w:div w:id="1638759854">
                          <w:marLeft w:val="0"/>
                          <w:marRight w:val="0"/>
                          <w:marTop w:val="0"/>
                          <w:marBottom w:val="0"/>
                          <w:divBdr>
                            <w:top w:val="none" w:sz="0" w:space="0" w:color="auto"/>
                            <w:left w:val="none" w:sz="0" w:space="0" w:color="auto"/>
                            <w:bottom w:val="none" w:sz="0" w:space="0" w:color="auto"/>
                            <w:right w:val="none" w:sz="0" w:space="0" w:color="auto"/>
                          </w:divBdr>
                          <w:divsChild>
                            <w:div w:id="591865020">
                              <w:marLeft w:val="-225"/>
                              <w:marRight w:val="-225"/>
                              <w:marTop w:val="0"/>
                              <w:marBottom w:val="0"/>
                              <w:divBdr>
                                <w:top w:val="none" w:sz="0" w:space="0" w:color="auto"/>
                                <w:left w:val="none" w:sz="0" w:space="0" w:color="auto"/>
                                <w:bottom w:val="none" w:sz="0" w:space="0" w:color="auto"/>
                                <w:right w:val="none" w:sz="0" w:space="0" w:color="auto"/>
                              </w:divBdr>
                              <w:divsChild>
                                <w:div w:id="13628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101407">
          <w:marLeft w:val="0"/>
          <w:marRight w:val="0"/>
          <w:marTop w:val="0"/>
          <w:marBottom w:val="0"/>
          <w:divBdr>
            <w:top w:val="none" w:sz="0" w:space="0" w:color="auto"/>
            <w:left w:val="none" w:sz="0" w:space="0" w:color="auto"/>
            <w:bottom w:val="none" w:sz="0" w:space="0" w:color="auto"/>
            <w:right w:val="none" w:sz="0" w:space="0" w:color="auto"/>
          </w:divBdr>
          <w:divsChild>
            <w:div w:id="2005551212">
              <w:marLeft w:val="0"/>
              <w:marRight w:val="0"/>
              <w:marTop w:val="0"/>
              <w:marBottom w:val="0"/>
              <w:divBdr>
                <w:top w:val="none" w:sz="0" w:space="0" w:color="auto"/>
                <w:left w:val="none" w:sz="0" w:space="0" w:color="auto"/>
                <w:bottom w:val="none" w:sz="0" w:space="0" w:color="auto"/>
                <w:right w:val="none" w:sz="0" w:space="0" w:color="auto"/>
              </w:divBdr>
            </w:div>
          </w:divsChild>
        </w:div>
        <w:div w:id="429008948">
          <w:marLeft w:val="0"/>
          <w:marRight w:val="0"/>
          <w:marTop w:val="0"/>
          <w:marBottom w:val="0"/>
          <w:divBdr>
            <w:top w:val="none" w:sz="0" w:space="0" w:color="auto"/>
            <w:left w:val="none" w:sz="0" w:space="0" w:color="auto"/>
            <w:bottom w:val="none" w:sz="0" w:space="0" w:color="auto"/>
            <w:right w:val="none" w:sz="0" w:space="0" w:color="auto"/>
          </w:divBdr>
          <w:divsChild>
            <w:div w:id="1008169556">
              <w:marLeft w:val="-225"/>
              <w:marRight w:val="-225"/>
              <w:marTop w:val="0"/>
              <w:marBottom w:val="0"/>
              <w:divBdr>
                <w:top w:val="none" w:sz="0" w:space="0" w:color="auto"/>
                <w:left w:val="none" w:sz="0" w:space="0" w:color="auto"/>
                <w:bottom w:val="none" w:sz="0" w:space="0" w:color="auto"/>
                <w:right w:val="none" w:sz="0" w:space="0" w:color="auto"/>
              </w:divBdr>
              <w:divsChild>
                <w:div w:id="1178883146">
                  <w:marLeft w:val="0"/>
                  <w:marRight w:val="0"/>
                  <w:marTop w:val="0"/>
                  <w:marBottom w:val="0"/>
                  <w:divBdr>
                    <w:top w:val="none" w:sz="0" w:space="0" w:color="auto"/>
                    <w:left w:val="none" w:sz="0" w:space="0" w:color="auto"/>
                    <w:bottom w:val="none" w:sz="0" w:space="0" w:color="auto"/>
                    <w:right w:val="none" w:sz="0" w:space="0" w:color="auto"/>
                  </w:divBdr>
                  <w:divsChild>
                    <w:div w:id="863861830">
                      <w:marLeft w:val="0"/>
                      <w:marRight w:val="0"/>
                      <w:marTop w:val="0"/>
                      <w:marBottom w:val="0"/>
                      <w:divBdr>
                        <w:top w:val="none" w:sz="0" w:space="0" w:color="auto"/>
                        <w:left w:val="none" w:sz="0" w:space="0" w:color="auto"/>
                        <w:bottom w:val="none" w:sz="0" w:space="0" w:color="auto"/>
                        <w:right w:val="none" w:sz="0" w:space="0" w:color="auto"/>
                      </w:divBdr>
                      <w:divsChild>
                        <w:div w:id="2126733853">
                          <w:marLeft w:val="0"/>
                          <w:marRight w:val="0"/>
                          <w:marTop w:val="0"/>
                          <w:marBottom w:val="600"/>
                          <w:divBdr>
                            <w:top w:val="single" w:sz="6" w:space="15" w:color="ACA39A"/>
                            <w:left w:val="single" w:sz="6" w:space="15" w:color="ACA39A"/>
                            <w:bottom w:val="single" w:sz="6" w:space="15" w:color="ACA39A"/>
                            <w:right w:val="single" w:sz="6" w:space="15" w:color="ACA39A"/>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Flynn</dc:creator>
  <cp:keywords/>
  <dc:description/>
  <cp:lastModifiedBy>barbara Flynn</cp:lastModifiedBy>
  <cp:revision>2</cp:revision>
  <dcterms:created xsi:type="dcterms:W3CDTF">2021-04-18T09:49:00Z</dcterms:created>
  <dcterms:modified xsi:type="dcterms:W3CDTF">2021-04-18T09:49:00Z</dcterms:modified>
</cp:coreProperties>
</file>